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759" w14:textId="77777777" w:rsidR="006B7BBE" w:rsidRDefault="006B7BBE">
      <w:pPr>
        <w:pStyle w:val="Title"/>
        <w:ind w:left="128"/>
      </w:pPr>
    </w:p>
    <w:p w14:paraId="4EEA6B80" w14:textId="15BA1771" w:rsidR="006B7BBE" w:rsidRDefault="006B7BBE">
      <w:pPr>
        <w:pStyle w:val="Title"/>
        <w:ind w:left="128"/>
      </w:pPr>
      <w:r>
        <w:rPr>
          <w:noProof/>
        </w:rPr>
        <w:drawing>
          <wp:inline distT="0" distB="0" distL="0" distR="0" wp14:anchorId="1CBADF81" wp14:editId="1F2217FB">
            <wp:extent cx="1276350" cy="1276350"/>
            <wp:effectExtent l="0" t="0" r="0" b="0"/>
            <wp:docPr id="693573737" name="Picture 4" descr="A logo of people holding a 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73737" name="Picture 4" descr="A logo of people holding a bir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9DBE4A9" w14:textId="6CAD4985" w:rsidR="004D32EB" w:rsidRDefault="00482E4D">
      <w:pPr>
        <w:pStyle w:val="Title"/>
        <w:ind w:left="128"/>
      </w:pPr>
      <w:r>
        <w:t>DRUG FREE COMMUNITY FUND</w:t>
      </w:r>
    </w:p>
    <w:p w14:paraId="63E00727" w14:textId="2478BBA7" w:rsidR="004D32EB" w:rsidRDefault="00482E4D">
      <w:pPr>
        <w:pStyle w:val="Title"/>
        <w:spacing w:before="44"/>
        <w:ind w:firstLine="50"/>
      </w:pPr>
      <w:r>
        <w:t>202</w:t>
      </w:r>
      <w:r w:rsidR="00417782">
        <w:t>6</w:t>
      </w:r>
      <w:r>
        <w:t xml:space="preserve"> Grant Application </w:t>
      </w:r>
    </w:p>
    <w:p w14:paraId="247F4241" w14:textId="02AEBEE8" w:rsidR="004D32EB" w:rsidRDefault="00482E4D">
      <w:pPr>
        <w:spacing w:before="200" w:line="259" w:lineRule="auto"/>
        <w:ind w:left="49" w:righ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applicants MUST complete this cover </w:t>
      </w:r>
      <w:r w:rsidR="00A443DB">
        <w:rPr>
          <w:sz w:val="24"/>
          <w:szCs w:val="24"/>
        </w:rPr>
        <w:t>sheet, project</w:t>
      </w:r>
      <w:r>
        <w:rPr>
          <w:sz w:val="24"/>
          <w:szCs w:val="24"/>
        </w:rPr>
        <w:t xml:space="preserve"> budget sheets, or 5 min short video (to replace the written intro and grant narrative and answer all questions) introduction and the </w:t>
      </w:r>
      <w:r w:rsidR="00A443DB">
        <w:rPr>
          <w:sz w:val="24"/>
          <w:szCs w:val="24"/>
        </w:rPr>
        <w:t>narrative response</w:t>
      </w:r>
      <w:r>
        <w:rPr>
          <w:sz w:val="24"/>
          <w:szCs w:val="24"/>
        </w:rPr>
        <w:t xml:space="preserve"> to the grant questions. Note: Applications must be submitted online, with the requested attachments. Go to </w:t>
      </w:r>
      <w:hyperlink r:id="rId8">
        <w:r w:rsidR="004D32EB">
          <w:rPr>
            <w:color w:val="0562C1"/>
            <w:sz w:val="24"/>
            <w:szCs w:val="24"/>
            <w:u w:val="single"/>
          </w:rPr>
          <w:t>https://www.drugfreemc.org/grants</w:t>
        </w:r>
      </w:hyperlink>
      <w:hyperlink r:id="rId9">
        <w:r w:rsidR="004D32EB">
          <w:rPr>
            <w:color w:val="0562C1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 xml:space="preserve">to submit your application and attachments. You do not have to be a registered non-profit to apply.   </w:t>
      </w:r>
    </w:p>
    <w:p w14:paraId="411D7E59" w14:textId="77777777" w:rsidR="004D32EB" w:rsidRDefault="00482E4D">
      <w:pPr>
        <w:ind w:left="43" w:right="115"/>
        <w:jc w:val="center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We encourage grassroots organizations to apply</w:t>
      </w:r>
      <w:r>
        <w:rPr>
          <w:b/>
          <w:i/>
          <w:sz w:val="24"/>
          <w:szCs w:val="24"/>
        </w:rPr>
        <w:t>.</w:t>
      </w:r>
    </w:p>
    <w:p w14:paraId="2384E1CB" w14:textId="77777777" w:rsidR="004D32EB" w:rsidRDefault="00482E4D">
      <w:pPr>
        <w:spacing w:before="2"/>
        <w:ind w:left="52" w:right="112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ONLY FORMS SUPPLIED ONLINE WILL BE ACCEPTED.</w:t>
      </w:r>
    </w:p>
    <w:p w14:paraId="3BD6EAD5" w14:textId="77777777" w:rsidR="004D32EB" w:rsidRDefault="00482E4D">
      <w:pPr>
        <w:pStyle w:val="Heading2"/>
        <w:spacing w:before="23" w:line="259" w:lineRule="auto"/>
        <w:ind w:left="638" w:right="644"/>
        <w:jc w:val="center"/>
      </w:pPr>
      <w:r>
        <w:t xml:space="preserve">PROPOSALS MUST BE RECEIVED BY 5:00 P.M. on Sunday October 4, 2024. </w:t>
      </w:r>
    </w:p>
    <w:p w14:paraId="3EFBCF29" w14:textId="23675A99" w:rsidR="004D32EB" w:rsidRDefault="00A443DB">
      <w:pPr>
        <w:pStyle w:val="Heading2"/>
        <w:spacing w:before="23" w:line="259" w:lineRule="auto"/>
        <w:ind w:left="638" w:right="644"/>
        <w:jc w:val="center"/>
        <w:rPr>
          <w:b/>
        </w:rPr>
      </w:pPr>
      <w:r>
        <w:rPr>
          <w:b/>
        </w:rPr>
        <w:t>NO EXCEPTIONS.</w:t>
      </w:r>
    </w:p>
    <w:p w14:paraId="5D47334E" w14:textId="7084E77B" w:rsidR="004D32EB" w:rsidRDefault="00482E4D">
      <w:pPr>
        <w:ind w:left="58" w:right="115"/>
        <w:jc w:val="center"/>
      </w:pPr>
      <w:r>
        <w:rPr>
          <w:sz w:val="24"/>
          <w:szCs w:val="24"/>
        </w:rPr>
        <w:t xml:space="preserve">All questions should be directed to: Michaelangelo McClendon at (317) 254-2815 or </w:t>
      </w:r>
      <w:hyperlink r:id="rId10">
        <w:r w:rsidR="004D32EB">
          <w:rPr>
            <w:color w:val="0562C1"/>
            <w:sz w:val="24"/>
            <w:szCs w:val="24"/>
            <w:u w:val="single"/>
          </w:rPr>
          <w:t>mmcclendon@drugfreemc.org</w:t>
        </w:r>
      </w:hyperlink>
      <w:r>
        <w:rPr>
          <w:sz w:val="24"/>
          <w:szCs w:val="24"/>
        </w:rPr>
        <w:t xml:space="preserve">; or </w:t>
      </w:r>
      <w:r w:rsidR="00417782">
        <w:t>Donna Howard</w:t>
      </w:r>
      <w:r>
        <w:t xml:space="preserve"> at </w:t>
      </w:r>
      <w:hyperlink r:id="rId11" w:history="1">
        <w:r w:rsidR="00417782" w:rsidRPr="00F33DC1">
          <w:rPr>
            <w:rStyle w:val="Hyperlink"/>
          </w:rPr>
          <w:t>dhoward@drugfreemc.org</w:t>
        </w:r>
      </w:hyperlink>
      <w:r>
        <w:t>.</w:t>
      </w:r>
    </w:p>
    <w:p w14:paraId="0F882842" w14:textId="77777777" w:rsidR="004D32EB" w:rsidRDefault="00482E4D">
      <w:pPr>
        <w:tabs>
          <w:tab w:val="left" w:pos="8971"/>
        </w:tabs>
        <w:spacing w:before="160"/>
        <w:ind w:right="11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AGENCY NAME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57D152F" w14:textId="77777777" w:rsidR="004D32EB" w:rsidRDefault="00482E4D">
      <w:pPr>
        <w:tabs>
          <w:tab w:val="left" w:pos="4040"/>
          <w:tab w:val="left" w:pos="4723"/>
          <w:tab w:val="left" w:pos="4786"/>
          <w:tab w:val="left" w:pos="4982"/>
          <w:tab w:val="left" w:pos="5014"/>
          <w:tab w:val="left" w:pos="6023"/>
          <w:tab w:val="left" w:pos="7049"/>
          <w:tab w:val="left" w:pos="9012"/>
          <w:tab w:val="left" w:pos="9067"/>
          <w:tab w:val="left" w:pos="9114"/>
          <w:tab w:val="left" w:pos="9150"/>
        </w:tabs>
        <w:spacing w:before="24" w:line="259" w:lineRule="auto"/>
        <w:ind w:left="100" w:right="113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Tax Identification Number (TIN):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5AA2A887" w14:textId="261B50E0" w:rsidR="004D32EB" w:rsidRDefault="00482E4D">
      <w:pPr>
        <w:tabs>
          <w:tab w:val="left" w:pos="4040"/>
          <w:tab w:val="left" w:pos="4723"/>
          <w:tab w:val="left" w:pos="4786"/>
          <w:tab w:val="left" w:pos="4982"/>
          <w:tab w:val="left" w:pos="5014"/>
          <w:tab w:val="left" w:pos="6023"/>
          <w:tab w:val="left" w:pos="7049"/>
          <w:tab w:val="left" w:pos="9012"/>
          <w:tab w:val="left" w:pos="9067"/>
          <w:tab w:val="left" w:pos="9114"/>
          <w:tab w:val="left" w:pos="9150"/>
        </w:tabs>
        <w:spacing w:before="24" w:line="259" w:lineRule="auto"/>
        <w:ind w:left="100" w:right="113"/>
        <w:rPr>
          <w:sz w:val="24"/>
          <w:szCs w:val="24"/>
        </w:rPr>
      </w:pPr>
      <w:r>
        <w:rPr>
          <w:b/>
          <w:sz w:val="24"/>
          <w:szCs w:val="24"/>
        </w:rPr>
        <w:t>Applied Categories</w:t>
      </w:r>
      <w:r w:rsidR="00A443DB">
        <w:rPr>
          <w:b/>
          <w:sz w:val="24"/>
          <w:szCs w:val="24"/>
        </w:rPr>
        <w:t xml:space="preserve">: </w:t>
      </w:r>
      <w:r w:rsidR="00A443DB">
        <w:rPr>
          <w:sz w:val="24"/>
          <w:szCs w:val="24"/>
        </w:rPr>
        <w:t>Indicate your application type</w:t>
      </w:r>
    </w:p>
    <w:p w14:paraId="2D283802" w14:textId="77777777" w:rsidR="004D32EB" w:rsidRDefault="00482E4D">
      <w:pPr>
        <w:numPr>
          <w:ilvl w:val="0"/>
          <w:numId w:val="6"/>
        </w:numPr>
        <w:tabs>
          <w:tab w:val="left" w:pos="4040"/>
          <w:tab w:val="left" w:pos="4723"/>
          <w:tab w:val="left" w:pos="4786"/>
          <w:tab w:val="left" w:pos="4982"/>
          <w:tab w:val="left" w:pos="5014"/>
          <w:tab w:val="left" w:pos="6023"/>
          <w:tab w:val="left" w:pos="7049"/>
          <w:tab w:val="left" w:pos="9012"/>
          <w:tab w:val="left" w:pos="9067"/>
          <w:tab w:val="left" w:pos="9114"/>
          <w:tab w:val="left" w:pos="9150"/>
        </w:tabs>
        <w:spacing w:before="24" w:line="259" w:lineRule="auto"/>
        <w:ind w:right="113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Treatment/Intervention </w:t>
      </w:r>
    </w:p>
    <w:p w14:paraId="7AF96CF4" w14:textId="77777777" w:rsidR="004D32EB" w:rsidRDefault="00482E4D">
      <w:pPr>
        <w:numPr>
          <w:ilvl w:val="0"/>
          <w:numId w:val="6"/>
        </w:numPr>
        <w:tabs>
          <w:tab w:val="left" w:pos="4040"/>
          <w:tab w:val="left" w:pos="4723"/>
          <w:tab w:val="left" w:pos="4786"/>
          <w:tab w:val="left" w:pos="4982"/>
          <w:tab w:val="left" w:pos="5014"/>
          <w:tab w:val="left" w:pos="6023"/>
          <w:tab w:val="left" w:pos="7049"/>
          <w:tab w:val="left" w:pos="9012"/>
          <w:tab w:val="left" w:pos="9067"/>
          <w:tab w:val="left" w:pos="9114"/>
          <w:tab w:val="left" w:pos="9150"/>
        </w:tabs>
        <w:spacing w:line="259" w:lineRule="auto"/>
        <w:ind w:right="113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Prevention Education </w:t>
      </w:r>
    </w:p>
    <w:p w14:paraId="4DD5D0BD" w14:textId="77777777" w:rsidR="004D32EB" w:rsidRDefault="00482E4D">
      <w:pPr>
        <w:numPr>
          <w:ilvl w:val="0"/>
          <w:numId w:val="6"/>
        </w:numPr>
        <w:tabs>
          <w:tab w:val="left" w:pos="4040"/>
          <w:tab w:val="left" w:pos="4723"/>
          <w:tab w:val="left" w:pos="4786"/>
          <w:tab w:val="left" w:pos="4982"/>
          <w:tab w:val="left" w:pos="5014"/>
          <w:tab w:val="left" w:pos="6023"/>
          <w:tab w:val="left" w:pos="7049"/>
          <w:tab w:val="left" w:pos="9012"/>
          <w:tab w:val="left" w:pos="9067"/>
          <w:tab w:val="left" w:pos="9114"/>
          <w:tab w:val="left" w:pos="9150"/>
        </w:tabs>
        <w:spacing w:line="259" w:lineRule="auto"/>
        <w:ind w:right="113"/>
        <w:rPr>
          <w:sz w:val="24"/>
          <w:szCs w:val="24"/>
        </w:rPr>
      </w:pPr>
      <w:r>
        <w:rPr>
          <w:sz w:val="24"/>
          <w:szCs w:val="24"/>
          <w:u w:val="single"/>
        </w:rPr>
        <w:t>Law Enforcement</w:t>
      </w:r>
      <w:r>
        <w:rPr>
          <w:sz w:val="24"/>
          <w:szCs w:val="24"/>
        </w:rPr>
        <w:t xml:space="preserve"> </w:t>
      </w:r>
    </w:p>
    <w:p w14:paraId="1EB5C57E" w14:textId="5AB33BF5" w:rsidR="004D32EB" w:rsidRDefault="00482E4D">
      <w:pPr>
        <w:tabs>
          <w:tab w:val="left" w:pos="4040"/>
          <w:tab w:val="left" w:pos="4723"/>
          <w:tab w:val="left" w:pos="4786"/>
          <w:tab w:val="left" w:pos="4982"/>
          <w:tab w:val="left" w:pos="5014"/>
          <w:tab w:val="left" w:pos="6023"/>
          <w:tab w:val="left" w:pos="7049"/>
          <w:tab w:val="left" w:pos="9012"/>
          <w:tab w:val="left" w:pos="9067"/>
          <w:tab w:val="left" w:pos="9114"/>
          <w:tab w:val="left" w:pos="9150"/>
        </w:tabs>
        <w:spacing w:before="24" w:line="259" w:lineRule="auto"/>
        <w:ind w:left="100" w:right="113"/>
        <w:rPr>
          <w:b/>
          <w:sz w:val="24"/>
          <w:szCs w:val="24"/>
        </w:rPr>
      </w:pPr>
      <w:r>
        <w:rPr>
          <w:b/>
          <w:sz w:val="24"/>
          <w:szCs w:val="24"/>
        </w:rPr>
        <w:t>REQUESTED AMOUNT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18"/>
          <w:szCs w:val="18"/>
        </w:rPr>
        <w:t>(</w:t>
      </w:r>
      <w:r>
        <w:rPr>
          <w:b/>
          <w:sz w:val="18"/>
          <w:szCs w:val="18"/>
        </w:rPr>
        <w:t xml:space="preserve">Amount must match Drug Free Funds column in Grand Total) </w:t>
      </w:r>
      <w:r>
        <w:rPr>
          <w:b/>
          <w:sz w:val="24"/>
          <w:szCs w:val="24"/>
        </w:rPr>
        <w:t>Project Name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E-mail Address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A443DB">
        <w:rPr>
          <w:sz w:val="24"/>
          <w:szCs w:val="24"/>
          <w:u w:val="single"/>
        </w:rPr>
        <w:tab/>
        <w:t xml:space="preserve"> </w:t>
      </w:r>
      <w:r w:rsidR="00A443DB">
        <w:rPr>
          <w:sz w:val="24"/>
          <w:szCs w:val="24"/>
        </w:rPr>
        <w:t>Project</w:t>
      </w:r>
      <w:r>
        <w:rPr>
          <w:b/>
          <w:sz w:val="24"/>
          <w:szCs w:val="24"/>
        </w:rPr>
        <w:t xml:space="preserve"> Director</w:t>
      </w:r>
      <w:proofErr w:type="gramStart"/>
      <w:r>
        <w:rPr>
          <w:b/>
          <w:sz w:val="24"/>
          <w:szCs w:val="24"/>
        </w:rPr>
        <w:t>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Phone: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proofErr w:type="gramStart"/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</w:rPr>
        <w:t xml:space="preserve"> Address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City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State</w:t>
      </w:r>
      <w:proofErr w:type="gramStart"/>
      <w:r>
        <w:rPr>
          <w:b/>
          <w:sz w:val="24"/>
          <w:szCs w:val="24"/>
        </w:rPr>
        <w:t>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Zip</w:t>
      </w:r>
      <w:proofErr w:type="gramEnd"/>
      <w:r>
        <w:rPr>
          <w:b/>
          <w:sz w:val="24"/>
          <w:szCs w:val="24"/>
        </w:rPr>
        <w:t>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Primary Service of Agency: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Executive Officer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Title: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Signature of Executive Officer: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Date: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Fiscal Agent &amp; email (if different):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3E663CA7" w14:textId="77777777" w:rsidR="004D32EB" w:rsidRDefault="00482E4D">
      <w:pPr>
        <w:tabs>
          <w:tab w:val="left" w:pos="3759"/>
          <w:tab w:val="left" w:pos="6070"/>
          <w:tab w:val="left" w:pos="6594"/>
          <w:tab w:val="left" w:pos="8846"/>
          <w:tab w:val="left" w:pos="8993"/>
          <w:tab w:val="left" w:pos="9115"/>
        </w:tabs>
        <w:spacing w:before="158" w:line="259" w:lineRule="auto"/>
        <w:ind w:left="100" w:right="166"/>
        <w:rPr>
          <w:color w:val="000000"/>
          <w:sz w:val="27"/>
          <w:szCs w:val="27"/>
        </w:rPr>
      </w:pPr>
      <w:r>
        <w:rPr>
          <w:b/>
          <w:sz w:val="24"/>
          <w:szCs w:val="24"/>
        </w:rPr>
        <w:t>Fiscal Agent Address (if different</w:t>
      </w:r>
      <w:r>
        <w:rPr>
          <w:sz w:val="24"/>
          <w:szCs w:val="24"/>
        </w:rPr>
        <w:t xml:space="preserve">):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City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State: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Zip: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Name of Fiscal Officer (if different</w:t>
      </w:r>
      <w:r>
        <w:rPr>
          <w:sz w:val="24"/>
          <w:szCs w:val="24"/>
        </w:rPr>
        <w:t>):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Title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Signature of Fiscal Agent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331B040" w14:textId="77777777" w:rsidR="004D32EB" w:rsidRDefault="00482E4D">
      <w:pPr>
        <w:tabs>
          <w:tab w:val="left" w:pos="4702"/>
          <w:tab w:val="left" w:pos="5900"/>
        </w:tabs>
        <w:spacing w:before="51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Are you a grassroots organization? Yes____or No ____</w:t>
      </w:r>
    </w:p>
    <w:p w14:paraId="5443826E" w14:textId="77777777" w:rsidR="004D32EB" w:rsidRDefault="004D32EB">
      <w:pPr>
        <w:tabs>
          <w:tab w:val="left" w:pos="5884"/>
        </w:tabs>
        <w:spacing w:before="183" w:line="259" w:lineRule="auto"/>
        <w:ind w:left="100" w:right="209"/>
        <w:jc w:val="center"/>
        <w:rPr>
          <w:sz w:val="24"/>
          <w:szCs w:val="24"/>
          <w:u w:val="single"/>
        </w:rPr>
      </w:pPr>
    </w:p>
    <w:p w14:paraId="3CEFA77A" w14:textId="77777777" w:rsidR="004D32EB" w:rsidRDefault="004D32EB">
      <w:pPr>
        <w:tabs>
          <w:tab w:val="left" w:pos="5884"/>
        </w:tabs>
        <w:spacing w:before="183" w:line="259" w:lineRule="auto"/>
        <w:ind w:left="100" w:right="209"/>
        <w:jc w:val="center"/>
        <w:rPr>
          <w:sz w:val="24"/>
          <w:szCs w:val="24"/>
          <w:u w:val="single"/>
        </w:rPr>
      </w:pPr>
    </w:p>
    <w:p w14:paraId="50F8D447" w14:textId="77777777" w:rsidR="004D32EB" w:rsidRDefault="004D32EB">
      <w:pPr>
        <w:tabs>
          <w:tab w:val="left" w:pos="5884"/>
        </w:tabs>
        <w:spacing w:before="183" w:line="259" w:lineRule="auto"/>
        <w:ind w:left="100" w:right="209"/>
        <w:jc w:val="center"/>
        <w:rPr>
          <w:sz w:val="24"/>
          <w:szCs w:val="24"/>
          <w:u w:val="single"/>
        </w:rPr>
      </w:pPr>
    </w:p>
    <w:p w14:paraId="74F48347" w14:textId="77777777" w:rsidR="004D32EB" w:rsidRDefault="004D32EB">
      <w:pPr>
        <w:tabs>
          <w:tab w:val="left" w:pos="5884"/>
        </w:tabs>
        <w:spacing w:before="183" w:line="259" w:lineRule="auto"/>
        <w:ind w:left="100" w:right="209"/>
        <w:jc w:val="center"/>
        <w:rPr>
          <w:sz w:val="24"/>
          <w:szCs w:val="24"/>
          <w:u w:val="single"/>
        </w:rPr>
      </w:pPr>
    </w:p>
    <w:p w14:paraId="635D32AD" w14:textId="77777777" w:rsidR="004D32EB" w:rsidRDefault="004D32EB">
      <w:pPr>
        <w:tabs>
          <w:tab w:val="left" w:pos="5884"/>
        </w:tabs>
        <w:spacing w:before="183" w:line="259" w:lineRule="auto"/>
        <w:ind w:left="100" w:right="209"/>
        <w:jc w:val="center"/>
        <w:rPr>
          <w:sz w:val="24"/>
          <w:szCs w:val="24"/>
          <w:u w:val="single"/>
        </w:rPr>
      </w:pPr>
    </w:p>
    <w:p w14:paraId="096E08AB" w14:textId="77777777" w:rsidR="004D32EB" w:rsidRDefault="00482E4D">
      <w:pPr>
        <w:tabs>
          <w:tab w:val="left" w:pos="5884"/>
        </w:tabs>
        <w:spacing w:before="183" w:line="259" w:lineRule="auto"/>
        <w:ind w:left="100" w:right="209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Grassroot organization that has existed for 5 years or less only</w:t>
      </w:r>
      <w:r>
        <w:rPr>
          <w:sz w:val="24"/>
          <w:szCs w:val="24"/>
        </w:rPr>
        <w:t>.</w:t>
      </w:r>
    </w:p>
    <w:p w14:paraId="5D4F3839" w14:textId="77777777" w:rsidR="004D32EB" w:rsidRDefault="00482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884"/>
        </w:tabs>
        <w:spacing w:before="183" w:line="259" w:lineRule="auto"/>
        <w:ind w:right="2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Grassroots movements and organizations use collective action from the local level to effect change at the local, regional, national, or international level. Grassroots movements are associated with bottom-up, rather than top-down decision making and are sometimes considered more natural or spontaneous than more traditional organizational structures. 2.) Grassroots movements use self-organization, encourage community members to contribute by taking responsibility and action for their community</w:t>
      </w:r>
      <w:r>
        <w:rPr>
          <w:color w:val="000000"/>
          <w:sz w:val="18"/>
          <w:szCs w:val="18"/>
        </w:rPr>
        <w:t>.  Approved by the Board of Directors 08/31/2</w:t>
      </w:r>
      <w:r>
        <w:rPr>
          <w:sz w:val="18"/>
          <w:szCs w:val="18"/>
        </w:rPr>
        <w:t>3</w:t>
      </w:r>
    </w:p>
    <w:p w14:paraId="432CD413" w14:textId="780E38BB" w:rsidR="004D32EB" w:rsidRDefault="00482E4D">
      <w:pPr>
        <w:tabs>
          <w:tab w:val="left" w:pos="5884"/>
        </w:tabs>
        <w:spacing w:before="183" w:line="259" w:lineRule="auto"/>
        <w:ind w:left="100" w:right="209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Please indicate who </w:t>
      </w:r>
      <w:r w:rsidR="00A443DB">
        <w:rPr>
          <w:sz w:val="24"/>
          <w:szCs w:val="24"/>
          <w:highlight w:val="yellow"/>
        </w:rPr>
        <w:t>your population</w:t>
      </w:r>
      <w:r>
        <w:rPr>
          <w:sz w:val="24"/>
          <w:szCs w:val="24"/>
          <w:highlight w:val="yellow"/>
        </w:rPr>
        <w:t xml:space="preserve"> will serve (i.e., Care Givers, </w:t>
      </w:r>
      <w:r w:rsidR="00A443DB">
        <w:rPr>
          <w:sz w:val="24"/>
          <w:szCs w:val="24"/>
          <w:highlight w:val="yellow"/>
        </w:rPr>
        <w:t>Parents, Unhoused</w:t>
      </w:r>
      <w:r>
        <w:rPr>
          <w:sz w:val="24"/>
          <w:szCs w:val="24"/>
          <w:highlight w:val="yellow"/>
        </w:rPr>
        <w:t xml:space="preserve">, Health </w:t>
      </w:r>
      <w:r w:rsidR="00A443DB">
        <w:rPr>
          <w:sz w:val="24"/>
          <w:szCs w:val="24"/>
          <w:highlight w:val="yellow"/>
        </w:rPr>
        <w:t>Despaired</w:t>
      </w:r>
      <w:r>
        <w:rPr>
          <w:sz w:val="24"/>
          <w:szCs w:val="24"/>
          <w:highlight w:val="yellow"/>
        </w:rPr>
        <w:t>.)</w:t>
      </w:r>
      <w:r>
        <w:rPr>
          <w:sz w:val="24"/>
          <w:szCs w:val="24"/>
        </w:rPr>
        <w:t>: ____________________________________________________</w:t>
      </w:r>
    </w:p>
    <w:p w14:paraId="29D0AFED" w14:textId="77777777" w:rsidR="004D32EB" w:rsidRDefault="00482E4D">
      <w:pPr>
        <w:tabs>
          <w:tab w:val="left" w:pos="5884"/>
        </w:tabs>
        <w:spacing w:before="183" w:line="259" w:lineRule="auto"/>
        <w:ind w:left="100" w:right="209"/>
      </w:pPr>
      <w:r>
        <w:t xml:space="preserve">What county, township and or zip codes the services will be provided? </w:t>
      </w:r>
    </w:p>
    <w:p w14:paraId="45F9D477" w14:textId="77777777" w:rsidR="004D32EB" w:rsidRDefault="00482E4D">
      <w:pPr>
        <w:tabs>
          <w:tab w:val="left" w:pos="5884"/>
        </w:tabs>
        <w:spacing w:before="183" w:line="259" w:lineRule="auto"/>
        <w:ind w:left="100" w:right="209"/>
        <w:rPr>
          <w:b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BD3A192" wp14:editId="20EA1FFA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693410" cy="1270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295" y="3779365"/>
                          <a:ext cx="569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6" h="120000" extrusionOk="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3" y="0"/>
                              </a:moveTo>
                              <a:lnTo>
                                <a:pt x="5139" y="0"/>
                              </a:lnTo>
                              <a:moveTo>
                                <a:pt x="5142" y="0"/>
                              </a:moveTo>
                              <a:lnTo>
                                <a:pt x="8966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69341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34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58AA01" w14:textId="77777777" w:rsidR="004D32EB" w:rsidRDefault="004D32E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0"/>
          <w:szCs w:val="10"/>
        </w:rPr>
      </w:pPr>
    </w:p>
    <w:p w14:paraId="107EBADD" w14:textId="77777777" w:rsidR="004D32EB" w:rsidRDefault="00482E4D">
      <w:pPr>
        <w:spacing w:before="51"/>
        <w:ind w:left="100"/>
        <w:rPr>
          <w:sz w:val="24"/>
          <w:szCs w:val="24"/>
        </w:rPr>
      </w:pPr>
      <w:r>
        <w:rPr>
          <w:b/>
          <w:sz w:val="24"/>
          <w:szCs w:val="24"/>
        </w:rPr>
        <w:t>Number of (unduplicated) persons will the project serve during the funding period</w:t>
      </w:r>
      <w:r>
        <w:rPr>
          <w:sz w:val="24"/>
          <w:szCs w:val="24"/>
        </w:rPr>
        <w:t>.</w:t>
      </w:r>
    </w:p>
    <w:p w14:paraId="68D3633C" w14:textId="77777777" w:rsidR="004D32EB" w:rsidRDefault="00482E4D">
      <w:pPr>
        <w:pStyle w:val="Heading2"/>
        <w:tabs>
          <w:tab w:val="left" w:pos="749"/>
          <w:tab w:val="left" w:pos="2977"/>
          <w:tab w:val="left" w:pos="5453"/>
          <w:tab w:val="left" w:pos="7357"/>
        </w:tabs>
        <w:spacing w:before="185"/>
        <w:ind w:firstLine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0-5 Years Old</w:t>
      </w:r>
      <w:r>
        <w:rPr>
          <w:u w:val="single"/>
        </w:rPr>
        <w:tab/>
      </w:r>
      <w:r>
        <w:t>Elementary Age</w:t>
      </w:r>
      <w:r>
        <w:rPr>
          <w:u w:val="single"/>
        </w:rPr>
        <w:tab/>
      </w:r>
      <w:r>
        <w:t>High School</w:t>
      </w:r>
      <w:r>
        <w:rPr>
          <w:u w:val="single"/>
        </w:rPr>
        <w:tab/>
      </w:r>
      <w:r>
        <w:t>Middle School</w:t>
      </w:r>
    </w:p>
    <w:p w14:paraId="1092E26C" w14:textId="77777777" w:rsidR="004D32EB" w:rsidRDefault="00482E4D">
      <w:pPr>
        <w:tabs>
          <w:tab w:val="left" w:pos="750"/>
          <w:tab w:val="left" w:pos="3318"/>
          <w:tab w:val="left" w:pos="5951"/>
          <w:tab w:val="left" w:pos="7938"/>
        </w:tabs>
        <w:spacing w:before="21" w:line="648" w:lineRule="auto"/>
        <w:ind w:left="155" w:right="1298" w:hanging="56"/>
        <w:rPr>
          <w:color w:val="000000"/>
          <w:sz w:val="8"/>
          <w:szCs w:val="8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College Students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Adults (under 65)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Adults (65 and over) CHOOSE ONE AND ONLY ONE PROBLEM YOU WILL ADDRESS: </w:t>
      </w:r>
      <w:r>
        <w:t xml:space="preserve">PROBLEM #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4F2BE" w14:textId="77777777" w:rsidR="004D32EB" w:rsidRDefault="00482E4D">
      <w:pPr>
        <w:spacing w:before="35"/>
        <w:ind w:left="590" w:right="644"/>
        <w:jc w:val="center"/>
        <w:rPr>
          <w:sz w:val="32"/>
          <w:szCs w:val="32"/>
        </w:rPr>
      </w:pPr>
      <w:r>
        <w:rPr>
          <w:sz w:val="32"/>
          <w:szCs w:val="32"/>
        </w:rPr>
        <w:t>Problem Identification:</w:t>
      </w:r>
    </w:p>
    <w:p w14:paraId="4EE154FD" w14:textId="77777777" w:rsidR="004D32EB" w:rsidRDefault="004D32E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</w:p>
    <w:p w14:paraId="07C7DE91" w14:textId="77777777" w:rsidR="00417782" w:rsidRPr="00417782" w:rsidRDefault="00482E4D" w:rsidP="00417782">
      <w:pP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b/>
          <w:i/>
        </w:rPr>
        <w:t>Problem Statement #1</w:t>
      </w:r>
      <w:r>
        <w:t xml:space="preserve">: </w:t>
      </w:r>
      <w:r w:rsidR="00417782" w:rsidRPr="00417782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Due to community norms, barriers to gaining access to mental health care and substance use treatment, low-income communities experience increased rates of Mental Health challenges and substance use.</w:t>
      </w:r>
    </w:p>
    <w:p w14:paraId="5BDEEBFC" w14:textId="0E71242D" w:rsidR="00417782" w:rsidRDefault="00417782">
      <w:pPr>
        <w:spacing w:before="182" w:line="259" w:lineRule="auto"/>
        <w:ind w:left="100" w:right="251" w:firstLine="50"/>
        <w:jc w:val="both"/>
      </w:pPr>
      <w:r>
        <w:t xml:space="preserve">1.Increase mental health awareness strategies on East and Southside of Indianapolis for youth ages 10 to 17 years old by 2.5% in 2025. This will be known by SAVI Data and IDOH. If a 2.5% increase isn’t achieved the LCC will re-evaluate within the year and adjust the goal. </w:t>
      </w:r>
    </w:p>
    <w:p w14:paraId="11AA7BF4" w14:textId="0FE5BA37" w:rsidR="00417782" w:rsidRDefault="00417782">
      <w:pPr>
        <w:spacing w:before="182" w:line="259" w:lineRule="auto"/>
        <w:ind w:left="100" w:right="251" w:firstLine="50"/>
        <w:jc w:val="both"/>
      </w:pPr>
      <w:r>
        <w:t>2.</w:t>
      </w:r>
      <w:r w:rsidRPr="00417782">
        <w:t xml:space="preserve"> </w:t>
      </w:r>
      <w:r>
        <w:t>Reduce substance misuse incidence rates in Marion County for youth aged 10 to 17 years old 2.5% by 2025. This will be known by the IYI and OD2A. If a 2.5% increase isn’t achieved the LCC will re-evaluate within the year and adjust the goal.</w:t>
      </w:r>
    </w:p>
    <w:p w14:paraId="416F1F38" w14:textId="59B8E737" w:rsidR="004D32EB" w:rsidRDefault="00482E4D">
      <w:pPr>
        <w:spacing w:before="182" w:line="259" w:lineRule="auto"/>
        <w:ind w:left="100" w:right="251" w:firstLine="50"/>
        <w:jc w:val="both"/>
      </w:pPr>
      <w:r>
        <w:rPr>
          <w:b/>
          <w:i/>
        </w:rPr>
        <w:t>Problem Statement #2:</w:t>
      </w:r>
      <w:r>
        <w:t xml:space="preserve"> </w:t>
      </w:r>
      <w:r w:rsidR="00417782">
        <w:t xml:space="preserve">Youth in Marion County face increased likelihood of mental health challenges due to poverty, weak family relationships and violence which contributes to Substance </w:t>
      </w:r>
      <w:r w:rsidR="00417782">
        <w:lastRenderedPageBreak/>
        <w:t>use.</w:t>
      </w:r>
    </w:p>
    <w:p w14:paraId="2A51CFCE" w14:textId="77777777" w:rsidR="00417782" w:rsidRDefault="00417782" w:rsidP="004177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391"/>
        <w:jc w:val="both"/>
      </w:pPr>
      <w:r>
        <w:t xml:space="preserve">Reduce incidents of crime by 2.5% in 2025 in neighborhoods identified as impoverished. </w:t>
      </w:r>
    </w:p>
    <w:p w14:paraId="7E115A05" w14:textId="24F3D267" w:rsidR="004D32EB" w:rsidRPr="00417782" w:rsidRDefault="00417782" w:rsidP="004177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391"/>
        <w:jc w:val="both"/>
      </w:pPr>
      <w:r>
        <w:t>Increase EBP to reduce substance misuse in impoverished Indianapolis neighborhoods by 3.0% in 2026.</w:t>
      </w:r>
    </w:p>
    <w:p w14:paraId="685675BD" w14:textId="544A5DF9" w:rsidR="004D32EB" w:rsidRDefault="00482E4D">
      <w:pPr>
        <w:spacing w:before="159" w:line="256" w:lineRule="auto"/>
        <w:ind w:left="100" w:right="742" w:firstLine="50"/>
      </w:pPr>
      <w:r>
        <w:rPr>
          <w:b/>
          <w:i/>
        </w:rPr>
        <w:t>Problem Statement #3</w:t>
      </w:r>
      <w:r>
        <w:t xml:space="preserve">: </w:t>
      </w:r>
      <w:r w:rsidR="00417782">
        <w:t>The prevalence of Fake/Laced substances is growing in Marion County. This increases the risk of harm, overdose and potentially death to unsuspecting/uneducated users.</w:t>
      </w:r>
    </w:p>
    <w:p w14:paraId="40783D9E" w14:textId="77777777" w:rsidR="006B7BBE" w:rsidRDefault="006B7BBE" w:rsidP="006B7BBE">
      <w:pPr>
        <w:numPr>
          <w:ilvl w:val="0"/>
          <w:numId w:val="3"/>
        </w:numPr>
        <w:spacing w:line="256" w:lineRule="auto"/>
        <w:ind w:right="742"/>
      </w:pPr>
      <w:r>
        <w:t xml:space="preserve">Increase harm reduction efforts in Marion County to reduce overdoses by 2.5% in 2025. This will be known by the Marion County Overdose 2 Data overdose heat maps. If a 2.5% increase isn’t achieved the LCC will re-evaluate within the year and adjust the goal. </w:t>
      </w:r>
    </w:p>
    <w:p w14:paraId="1A83523C" w14:textId="170546C2" w:rsidR="006B7BBE" w:rsidRDefault="006B7BBE" w:rsidP="006B7BBE">
      <w:pPr>
        <w:numPr>
          <w:ilvl w:val="0"/>
          <w:numId w:val="3"/>
        </w:numPr>
        <w:spacing w:line="256" w:lineRule="auto"/>
        <w:ind w:right="742"/>
      </w:pPr>
      <w:r>
        <w:t>2.Increase access to overdose reversal medications to communities of low socio-economic status by 5% in Marion County in 2025. This will be known by the Marion County Overdose 2 Data overdose heat maps. If a 5% increase isn’t achieved the LCC will re-evaluate within the year and adjust the goal.</w:t>
      </w:r>
    </w:p>
    <w:p w14:paraId="06D409C5" w14:textId="1F8DB5C7" w:rsidR="004D32EB" w:rsidRDefault="00482E4D">
      <w:pPr>
        <w:pStyle w:val="Heading3"/>
        <w:ind w:firstLine="52"/>
        <w:jc w:val="center"/>
      </w:pPr>
      <w:r>
        <w:t>Basic Principles</w:t>
      </w:r>
    </w:p>
    <w:p w14:paraId="0F8771D5" w14:textId="77777777" w:rsidR="004D32EB" w:rsidRDefault="00482E4D">
      <w:pPr>
        <w:pBdr>
          <w:top w:val="nil"/>
          <w:left w:val="nil"/>
          <w:bottom w:val="nil"/>
          <w:right w:val="nil"/>
          <w:between w:val="nil"/>
        </w:pBdr>
        <w:spacing w:before="180"/>
        <w:ind w:left="100"/>
        <w:rPr>
          <w:color w:val="000000"/>
        </w:rPr>
      </w:pPr>
      <w:r>
        <w:rPr>
          <w:color w:val="000000"/>
        </w:rPr>
        <w:t>Drug Free Marion County supports programs that:</w:t>
      </w:r>
    </w:p>
    <w:p w14:paraId="5A26B2BF" w14:textId="77777777" w:rsidR="004D32EB" w:rsidRDefault="00482E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83" w:line="256" w:lineRule="auto"/>
        <w:ind w:right="796" w:firstLine="0"/>
      </w:pPr>
      <w:r>
        <w:rPr>
          <w:color w:val="000000"/>
        </w:rPr>
        <w:t>Employ Cultural Intelligent: program demonstrates inclusiveness, cultural sensitivity, and competence in serving target grant populations.</w:t>
      </w:r>
    </w:p>
    <w:p w14:paraId="19A43656" w14:textId="77777777" w:rsidR="004D32EB" w:rsidRDefault="00482E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4" w:line="259" w:lineRule="auto"/>
        <w:ind w:right="955" w:firstLine="0"/>
      </w:pPr>
      <w:r>
        <w:rPr>
          <w:color w:val="000000"/>
        </w:rPr>
        <w:t>Use Best Practices/ Evidence -Based: program demonstrates incorporation of proven best practices* for the service area</w:t>
      </w:r>
    </w:p>
    <w:p w14:paraId="4BC538C3" w14:textId="77777777" w:rsidR="004D32EB" w:rsidRDefault="00482E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spacing w:before="1" w:line="256" w:lineRule="auto"/>
        <w:ind w:right="643" w:firstLine="50"/>
      </w:pPr>
      <w:r>
        <w:rPr>
          <w:color w:val="000000"/>
        </w:rPr>
        <w:t>Are Community-Linked: program will connect participant with other community resources in ways that increase benefits for participants</w:t>
      </w:r>
    </w:p>
    <w:p w14:paraId="681F8188" w14:textId="77777777" w:rsidR="004D32EB" w:rsidRDefault="00482E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4" w:line="259" w:lineRule="auto"/>
        <w:ind w:right="246" w:firstLine="0"/>
      </w:pPr>
      <w:r>
        <w:rPr>
          <w:color w:val="000000"/>
        </w:rPr>
        <w:t>Show Community-Based Collaboration: collaborative ventures grounded in community plans with clearly articulated and measurable community-level objectives</w:t>
      </w:r>
    </w:p>
    <w:p w14:paraId="1BB91F71" w14:textId="77777777" w:rsidR="004D32EB" w:rsidRDefault="00482E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line="256" w:lineRule="auto"/>
        <w:ind w:right="391" w:firstLine="0"/>
      </w:pPr>
      <w:r>
        <w:rPr>
          <w:color w:val="000000"/>
        </w:rPr>
        <w:t>Offer Nicotine Cessation: Addiction programs that increase focus of treatment services that also include nicotine cessation.</w:t>
      </w:r>
    </w:p>
    <w:p w14:paraId="27F7EE25" w14:textId="77777777" w:rsidR="004D32EB" w:rsidRDefault="00482E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6" w:line="259" w:lineRule="auto"/>
        <w:ind w:right="450" w:firstLine="0"/>
      </w:pPr>
      <w:r>
        <w:rPr>
          <w:color w:val="000000"/>
        </w:rPr>
        <w:t>Support Grassroots organizations that focus on Prevention/Education, Treatment/Intervention, Criminal or Justice/Law Enforcement.</w:t>
      </w:r>
    </w:p>
    <w:p w14:paraId="6D77CED7" w14:textId="77777777" w:rsidR="004D32EB" w:rsidRDefault="00482E4D">
      <w:pPr>
        <w:pBdr>
          <w:top w:val="nil"/>
          <w:left w:val="nil"/>
          <w:bottom w:val="nil"/>
          <w:right w:val="nil"/>
          <w:between w:val="nil"/>
        </w:pBdr>
        <w:spacing w:before="160"/>
        <w:ind w:left="100"/>
        <w:rPr>
          <w:color w:val="000000"/>
        </w:rPr>
      </w:pPr>
      <w:r>
        <w:rPr>
          <w:color w:val="000000"/>
        </w:rPr>
        <w:t>Some examples of best practices can be found on the following websites:</w:t>
      </w:r>
    </w:p>
    <w:p w14:paraId="2847004C" w14:textId="77777777" w:rsidR="004D32EB" w:rsidRDefault="00482E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2"/>
        </w:tabs>
        <w:spacing w:before="21" w:line="259" w:lineRule="auto"/>
        <w:ind w:right="2107" w:firstLine="0"/>
      </w:pPr>
      <w:r>
        <w:rPr>
          <w:color w:val="000000"/>
        </w:rPr>
        <w:t>Substance Misuse &amp; Mental Health Services Administration, Model Programs -</w:t>
      </w:r>
      <w:r>
        <w:rPr>
          <w:color w:val="0562C1"/>
        </w:rPr>
        <w:t xml:space="preserve"> </w:t>
      </w:r>
      <w:hyperlink r:id="rId13">
        <w:r w:rsidR="004D32EB">
          <w:rPr>
            <w:color w:val="0562C1"/>
            <w:u w:val="single"/>
          </w:rPr>
          <w:t>http://modelprograms.samhsa.gov/template_cf.cfm?page=model_list#Model</w:t>
        </w:r>
      </w:hyperlink>
    </w:p>
    <w:p w14:paraId="46E3368E" w14:textId="77777777" w:rsidR="004D32EB" w:rsidRDefault="00482E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62"/>
        </w:tabs>
        <w:spacing w:line="259" w:lineRule="auto"/>
        <w:ind w:right="2517" w:firstLine="0"/>
      </w:pPr>
      <w:r>
        <w:rPr>
          <w:color w:val="000000"/>
        </w:rPr>
        <w:t>National Institute on Drug Misuse, Research-Based Prevention Programs -</w:t>
      </w:r>
      <w:r>
        <w:rPr>
          <w:color w:val="0562C1"/>
        </w:rPr>
        <w:t xml:space="preserve"> </w:t>
      </w:r>
      <w:hyperlink r:id="rId14">
        <w:r w:rsidR="004D32EB">
          <w:rPr>
            <w:color w:val="0562C1"/>
            <w:u w:val="single"/>
          </w:rPr>
          <w:t>http://www.drugmisuse.gov/Prevention/examples.html</w:t>
        </w:r>
      </w:hyperlink>
    </w:p>
    <w:p w14:paraId="15B0C25A" w14:textId="77777777" w:rsidR="004D32EB" w:rsidRDefault="00482E4D">
      <w:pPr>
        <w:spacing w:before="161"/>
        <w:ind w:left="585" w:right="64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Project Narrative</w:t>
      </w:r>
    </w:p>
    <w:p w14:paraId="391CA53A" w14:textId="77777777" w:rsidR="004D32EB" w:rsidRDefault="00482E4D">
      <w:pPr>
        <w:pBdr>
          <w:top w:val="nil"/>
          <w:left w:val="nil"/>
          <w:bottom w:val="nil"/>
          <w:right w:val="nil"/>
          <w:between w:val="nil"/>
        </w:pBdr>
        <w:spacing w:before="193" w:line="259" w:lineRule="auto"/>
        <w:ind w:left="100" w:right="190"/>
        <w:rPr>
          <w:color w:val="000000"/>
        </w:rPr>
      </w:pPr>
      <w:r>
        <w:rPr>
          <w:color w:val="000000"/>
        </w:rPr>
        <w:t xml:space="preserve">Page One: Submit a </w:t>
      </w:r>
      <w:r>
        <w:rPr>
          <w:color w:val="000000"/>
          <w:u w:val="single"/>
        </w:rPr>
        <w:t>one-page, single-spaced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Executive Summary </w:t>
      </w:r>
      <w:r>
        <w:rPr>
          <w:color w:val="000000"/>
        </w:rPr>
        <w:t xml:space="preserve">describing your proposal and organization. Must include the following: </w:t>
      </w:r>
      <w:r>
        <w:rPr>
          <w:b/>
          <w:color w:val="000000"/>
        </w:rPr>
        <w:t xml:space="preserve">1) </w:t>
      </w:r>
      <w:r>
        <w:rPr>
          <w:color w:val="000000"/>
        </w:rPr>
        <w:t xml:space="preserve">Summary of your proposal, </w:t>
      </w:r>
      <w:r>
        <w:rPr>
          <w:b/>
          <w:color w:val="000000"/>
        </w:rPr>
        <w:t xml:space="preserve">2) </w:t>
      </w:r>
      <w:r>
        <w:rPr>
          <w:color w:val="000000"/>
        </w:rPr>
        <w:t xml:space="preserve">Overview of your organization (years in existence, number of employees, mission statement), </w:t>
      </w:r>
      <w:r>
        <w:rPr>
          <w:b/>
          <w:color w:val="000000"/>
        </w:rPr>
        <w:t xml:space="preserve">3) </w:t>
      </w:r>
      <w:r>
        <w:rPr>
          <w:color w:val="000000"/>
        </w:rPr>
        <w:t xml:space="preserve">Experience or current programs related to your proposed project and </w:t>
      </w:r>
      <w:r>
        <w:rPr>
          <w:b/>
          <w:color w:val="000000"/>
        </w:rPr>
        <w:t xml:space="preserve">4) </w:t>
      </w:r>
      <w:r>
        <w:rPr>
          <w:color w:val="000000"/>
        </w:rPr>
        <w:t>Amount of funding requested.</w:t>
      </w:r>
    </w:p>
    <w:p w14:paraId="1AFB7432" w14:textId="77777777" w:rsidR="004D32EB" w:rsidRDefault="00482E4D">
      <w:pPr>
        <w:pBdr>
          <w:top w:val="nil"/>
          <w:left w:val="nil"/>
          <w:bottom w:val="nil"/>
          <w:right w:val="nil"/>
          <w:between w:val="nil"/>
        </w:pBdr>
        <w:spacing w:before="161" w:line="256" w:lineRule="auto"/>
        <w:ind w:left="100" w:right="292"/>
        <w:rPr>
          <w:color w:val="000000"/>
        </w:rPr>
      </w:pPr>
      <w:r>
        <w:rPr>
          <w:color w:val="000000"/>
        </w:rPr>
        <w:t>(See “Basic Principles” above for guidelines regarding important components to be included in your proposal.)</w:t>
      </w:r>
    </w:p>
    <w:p w14:paraId="3BA558A3" w14:textId="77777777" w:rsidR="004D32EB" w:rsidRDefault="00482E4D">
      <w:pPr>
        <w:pStyle w:val="Heading3"/>
        <w:spacing w:before="164" w:line="259" w:lineRule="auto"/>
        <w:ind w:left="100" w:right="585"/>
      </w:pPr>
      <w:r>
        <w:t xml:space="preserve">Beginning on Page Two, please answer the following questions using </w:t>
      </w:r>
      <w:r>
        <w:rPr>
          <w:u w:val="single"/>
        </w:rPr>
        <w:t>no more than five pages</w:t>
      </w:r>
      <w:r>
        <w:t xml:space="preserve">. </w:t>
      </w:r>
      <w:r>
        <w:lastRenderedPageBreak/>
        <w:t xml:space="preserve">Please make sure to answer </w:t>
      </w:r>
      <w:r>
        <w:rPr>
          <w:u w:val="single"/>
        </w:rPr>
        <w:t xml:space="preserve">ALL </w:t>
      </w:r>
      <w:r>
        <w:t>questions.</w:t>
      </w:r>
    </w:p>
    <w:p w14:paraId="51464114" w14:textId="77777777" w:rsidR="004D32EB" w:rsidRDefault="004D32E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8"/>
          <w:szCs w:val="8"/>
        </w:rPr>
      </w:pPr>
    </w:p>
    <w:p w14:paraId="0F3B6A45" w14:textId="77777777" w:rsidR="004D32EB" w:rsidRDefault="00482E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57" w:line="259" w:lineRule="auto"/>
        <w:ind w:right="942" w:firstLine="0"/>
      </w:pPr>
      <w:r>
        <w:rPr>
          <w:b/>
          <w:color w:val="000000"/>
        </w:rPr>
        <w:t xml:space="preserve">What population will your project serve? </w:t>
      </w:r>
      <w:r>
        <w:rPr>
          <w:color w:val="000000"/>
        </w:rPr>
        <w:t xml:space="preserve">(Be Specific) </w:t>
      </w:r>
      <w:r>
        <w:rPr>
          <w:b/>
          <w:color w:val="000000"/>
        </w:rPr>
        <w:t>How will you obtain access to this population</w:t>
      </w:r>
      <w:r>
        <w:rPr>
          <w:color w:val="000000"/>
        </w:rPr>
        <w:t>? (Provide documentation of need through data, assessment and/ or statistics)</w:t>
      </w:r>
    </w:p>
    <w:p w14:paraId="75688FE9" w14:textId="77777777" w:rsidR="004D32EB" w:rsidRDefault="00482E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"/>
        </w:tabs>
        <w:spacing w:before="159" w:line="259" w:lineRule="auto"/>
        <w:ind w:right="368" w:firstLine="50"/>
      </w:pPr>
      <w:r>
        <w:rPr>
          <w:b/>
          <w:color w:val="000000"/>
        </w:rPr>
        <w:t xml:space="preserve">What activities or services will you provide? </w:t>
      </w:r>
      <w:r>
        <w:rPr>
          <w:b/>
          <w:color w:val="000000"/>
          <w:u w:val="single"/>
        </w:rPr>
        <w:t>Be VERY Specific</w:t>
      </w:r>
      <w:r>
        <w:rPr>
          <w:b/>
          <w:color w:val="000000"/>
        </w:rPr>
        <w:t xml:space="preserve">. </w:t>
      </w:r>
      <w:r>
        <w:rPr>
          <w:color w:val="000000"/>
        </w:rPr>
        <w:t>(You may attach a brochure or a brief course outline to help us better understand your proposal.)</w:t>
      </w:r>
    </w:p>
    <w:p w14:paraId="4765DC59" w14:textId="77777777" w:rsidR="004D32EB" w:rsidRDefault="00482E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59" w:line="259" w:lineRule="auto"/>
        <w:ind w:right="288" w:firstLine="0"/>
      </w:pPr>
      <w:r>
        <w:rPr>
          <w:b/>
          <w:color w:val="000000"/>
        </w:rPr>
        <w:t xml:space="preserve">Describe collaboration with other agencies and list their names. </w:t>
      </w:r>
      <w:r>
        <w:rPr>
          <w:color w:val="000000"/>
        </w:rPr>
        <w:t>(Attach letters of support (LOS) from ALL collaborating organizations. LOS are not counted in the 5-page limit.) What other partners or organizations will help you achieve these outcomes? If none, explain why collaboration is not necessary to support the project.</w:t>
      </w:r>
    </w:p>
    <w:p w14:paraId="29C3222B" w14:textId="1BAA754E" w:rsidR="004D32EB" w:rsidRDefault="00482E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  <w:tab w:val="left" w:pos="4092"/>
          <w:tab w:val="left" w:pos="5320"/>
        </w:tabs>
        <w:spacing w:before="160" w:line="259" w:lineRule="auto"/>
        <w:ind w:right="680" w:firstLine="0"/>
      </w:pPr>
      <w:r>
        <w:rPr>
          <w:b/>
          <w:color w:val="000000"/>
        </w:rPr>
        <w:t xml:space="preserve">What outcomes will you achieve? </w:t>
      </w:r>
      <w:r>
        <w:rPr>
          <w:color w:val="000000"/>
        </w:rPr>
        <w:t>(Examples: “After attending 4 hours of the evidence-based    program, 80% of participants will be able to identify at least five (5) risk factors for substance misuse”, or “After 12 months of drunk-driving law enforcement campaign, the numbers of such arrests will have decreased from</w:t>
      </w:r>
      <w:r w:rsidR="00A443DB">
        <w:rPr>
          <w:color w:val="000000"/>
        </w:rPr>
        <w:t xml:space="preserve"> </w:t>
      </w:r>
      <w:r>
        <w:rPr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.”)</w:t>
      </w:r>
    </w:p>
    <w:p w14:paraId="3E028B50" w14:textId="77777777" w:rsidR="004D32EB" w:rsidRDefault="00482E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60" w:line="256" w:lineRule="auto"/>
        <w:ind w:right="464" w:firstLine="0"/>
      </w:pPr>
      <w:r>
        <w:rPr>
          <w:b/>
          <w:color w:val="000000"/>
        </w:rPr>
        <w:t>How will you know you achieved your outcomes identified in #4</w:t>
      </w:r>
      <w:r>
        <w:rPr>
          <w:color w:val="000000"/>
        </w:rPr>
        <w:t>? (How will you measure your impact? Examples: tracking administrative records, surveys, etc.)</w:t>
      </w:r>
    </w:p>
    <w:p w14:paraId="02A73EAE" w14:textId="77777777" w:rsidR="004D32EB" w:rsidRDefault="00482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65" w:line="259" w:lineRule="auto"/>
        <w:ind w:right="112"/>
      </w:pPr>
      <w:r>
        <w:rPr>
          <w:color w:val="000000"/>
        </w:rPr>
        <w:t>Required Attachments: Resumes of Executive Director / CEO, Project Director, and an Organizational Chart.</w:t>
      </w:r>
    </w:p>
    <w:p w14:paraId="651C38AE" w14:textId="16720C06" w:rsidR="004D32EB" w:rsidRDefault="00482E4D">
      <w:p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60" w:line="256" w:lineRule="auto"/>
        <w:ind w:left="100" w:right="464"/>
        <w:rPr>
          <w:color w:val="000000"/>
        </w:rPr>
      </w:pPr>
      <w:r>
        <w:rPr>
          <w:color w:val="000000"/>
        </w:rPr>
        <w:t xml:space="preserve">** Video Introduction </w:t>
      </w:r>
      <w:r w:rsidR="00A443DB">
        <w:rPr>
          <w:color w:val="000000"/>
        </w:rPr>
        <w:t>(in</w:t>
      </w:r>
      <w:r>
        <w:rPr>
          <w:color w:val="000000"/>
        </w:rPr>
        <w:t xml:space="preserve"> lieu of Project Narrative and questions, the application must include a submitted budget </w:t>
      </w:r>
      <w:r w:rsidR="00A443DB">
        <w:rPr>
          <w:color w:val="000000"/>
        </w:rPr>
        <w:t xml:space="preserve">and budget narrative </w:t>
      </w:r>
      <w:r>
        <w:rPr>
          <w:color w:val="000000"/>
        </w:rPr>
        <w:t>on the form provided)</w:t>
      </w:r>
    </w:p>
    <w:p w14:paraId="06B75025" w14:textId="77777777" w:rsidR="004D32EB" w:rsidRDefault="00482E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60" w:line="256" w:lineRule="auto"/>
        <w:ind w:right="464"/>
      </w:pPr>
      <w:r>
        <w:rPr>
          <w:color w:val="000000"/>
        </w:rPr>
        <w:t xml:space="preserve">Lastly, your short video introduction (5 to 7 mins). </w:t>
      </w:r>
    </w:p>
    <w:p w14:paraId="418A5942" w14:textId="77777777" w:rsidR="004D32EB" w:rsidRDefault="00482E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60" w:line="256" w:lineRule="auto"/>
        <w:ind w:right="464"/>
      </w:pPr>
      <w:r>
        <w:rPr>
          <w:color w:val="000000"/>
        </w:rPr>
        <w:t xml:space="preserve">Tell us about your project and what your plans are. </w:t>
      </w:r>
    </w:p>
    <w:p w14:paraId="738F0D31" w14:textId="77777777" w:rsidR="004D32EB" w:rsidRDefault="00482E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60" w:line="256" w:lineRule="auto"/>
        <w:ind w:right="464"/>
      </w:pPr>
      <w:r>
        <w:rPr>
          <w:color w:val="000000"/>
        </w:rPr>
        <w:t>Tell us about your organization. What is your mission.</w:t>
      </w:r>
    </w:p>
    <w:p w14:paraId="51FA174C" w14:textId="77777777" w:rsidR="004D32EB" w:rsidRDefault="00482E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spacing w:before="160" w:line="256" w:lineRule="auto"/>
        <w:ind w:right="464"/>
      </w:pPr>
      <w:r>
        <w:rPr>
          <w:color w:val="000000"/>
        </w:rPr>
        <w:t>Be creative!</w:t>
      </w:r>
    </w:p>
    <w:p w14:paraId="025C9A40" w14:textId="77777777" w:rsidR="004D32EB" w:rsidRDefault="00482E4D">
      <w:pPr>
        <w:pStyle w:val="Heading4"/>
        <w:spacing w:before="159"/>
        <w:ind w:firstLine="0"/>
        <w:jc w:val="center"/>
        <w:rPr>
          <w:u w:val="none"/>
        </w:rPr>
      </w:pPr>
      <w:r>
        <w:rPr>
          <w:u w:val="none"/>
        </w:rPr>
        <w:t>Note – Submission of this application indicates that ALL recipients agree to:</w:t>
      </w:r>
    </w:p>
    <w:p w14:paraId="35964259" w14:textId="77777777" w:rsidR="004D32EB" w:rsidRDefault="00482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81" w:line="259" w:lineRule="auto"/>
        <w:ind w:right="441"/>
      </w:pPr>
      <w:r>
        <w:rPr>
          <w:color w:val="000000"/>
        </w:rPr>
        <w:t>Submit written quarterly reports and/or verbal reports as requested on the status of their project and verifying documentation which support invoice amounts to Drug Free Marion County/Marion County Prevention Alliance (MCPA); Submit all required attachments as applicable. Documentation must be emailed immediately after submitting the Grantee Report.</w:t>
      </w:r>
    </w:p>
    <w:p w14:paraId="607C138B" w14:textId="77777777" w:rsidR="004D32EB" w:rsidRDefault="00482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  <w:tab w:val="left" w:pos="871"/>
        </w:tabs>
        <w:spacing w:line="259" w:lineRule="auto"/>
        <w:ind w:right="583"/>
      </w:pPr>
      <w:r>
        <w:rPr>
          <w:color w:val="000000"/>
        </w:rPr>
        <w:tab/>
      </w:r>
      <w:r>
        <w:rPr>
          <w:color w:val="000000"/>
        </w:rPr>
        <w:t>Include an evaluation component to their program tracking the success of activities and services, in lieu of evaluation produce a tool to measure the effectiveness of the project.</w:t>
      </w:r>
    </w:p>
    <w:p w14:paraId="1306A9B8" w14:textId="77777777" w:rsidR="004D32EB" w:rsidRDefault="00482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  <w:tab w:val="left" w:pos="871"/>
        </w:tabs>
        <w:spacing w:line="259" w:lineRule="auto"/>
        <w:ind w:right="583"/>
      </w:pPr>
      <w:r>
        <w:rPr>
          <w:color w:val="000000"/>
        </w:rPr>
        <w:t>Schedule and host a site visit during the execution of these funds if awarded for DFMC/MCPA personnel to witness project.</w:t>
      </w:r>
    </w:p>
    <w:p w14:paraId="01A9B2BE" w14:textId="77777777" w:rsidR="004D32EB" w:rsidRDefault="00482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  <w:tab w:val="left" w:pos="871"/>
        </w:tabs>
        <w:spacing w:before="6" w:line="259" w:lineRule="auto"/>
        <w:ind w:right="202"/>
      </w:pPr>
      <w:r>
        <w:rPr>
          <w:color w:val="000000"/>
        </w:rPr>
        <w:tab/>
        <w:t>Send a representative to monthly Marion County Prevention Alliance meetings; and actively participate in all coalition meetings and committee meetings.</w:t>
      </w:r>
    </w:p>
    <w:p w14:paraId="663ACDA8" w14:textId="77777777" w:rsidR="004D32EB" w:rsidRDefault="00482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  <w:tab w:val="left" w:pos="871"/>
        </w:tabs>
        <w:spacing w:before="1" w:line="256" w:lineRule="auto"/>
        <w:ind w:right="648"/>
      </w:pPr>
      <w:r>
        <w:rPr>
          <w:color w:val="000000"/>
        </w:rPr>
        <w:tab/>
        <w:t>Promote Drug Free Marion County/Marion County Prevention Alliance on ALL program materials (print, online, electronic) and link to your website.</w:t>
      </w:r>
    </w:p>
    <w:p w14:paraId="78F08D6E" w14:textId="77777777" w:rsidR="004D32EB" w:rsidRDefault="00482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  <w:tab w:val="left" w:pos="871"/>
        </w:tabs>
        <w:spacing w:before="4"/>
        <w:ind w:left="870" w:hanging="411"/>
      </w:pPr>
      <w:r>
        <w:rPr>
          <w:color w:val="000000"/>
        </w:rPr>
        <w:t>Recipients must attend 80% of yearlong MCPA meetings.</w:t>
      </w:r>
    </w:p>
    <w:p w14:paraId="3F6EB3BD" w14:textId="77777777" w:rsidR="004D32EB" w:rsidRDefault="00482E4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  <w:tab w:val="left" w:pos="871"/>
        </w:tabs>
        <w:spacing w:before="22"/>
        <w:ind w:left="870" w:hanging="411"/>
      </w:pPr>
      <w:r>
        <w:rPr>
          <w:color w:val="000000"/>
        </w:rPr>
        <w:t>Each funded organization will have at least one site visit.</w:t>
      </w:r>
    </w:p>
    <w:p w14:paraId="14F24064" w14:textId="77777777" w:rsidR="004D32EB" w:rsidRDefault="004D32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9CF0EE" w14:textId="77777777" w:rsidR="004D32EB" w:rsidRDefault="00482E4D">
      <w:pPr>
        <w:pStyle w:val="Heading4"/>
        <w:spacing w:line="256" w:lineRule="auto"/>
        <w:ind w:left="0" w:right="234" w:firstLine="0"/>
      </w:pPr>
      <w:r>
        <w:t>Failure to comply with any of these stipulations will subject the agency/project to ineligibility</w:t>
      </w:r>
      <w:r>
        <w:rPr>
          <w:u w:val="none"/>
        </w:rPr>
        <w:t xml:space="preserve"> </w:t>
      </w:r>
      <w:r>
        <w:t xml:space="preserve">for </w:t>
      </w:r>
      <w:r>
        <w:lastRenderedPageBreak/>
        <w:t>current and any future funding.</w:t>
      </w:r>
    </w:p>
    <w:sectPr w:rsidR="004D32EB">
      <w:headerReference w:type="default" r:id="rId15"/>
      <w:footerReference w:type="default" r:id="rId16"/>
      <w:pgSz w:w="11910" w:h="16840"/>
      <w:pgMar w:top="1420" w:right="1280" w:bottom="1200" w:left="1340" w:header="222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C189" w14:textId="77777777" w:rsidR="00F83C7E" w:rsidRDefault="00F83C7E">
      <w:r>
        <w:separator/>
      </w:r>
    </w:p>
  </w:endnote>
  <w:endnote w:type="continuationSeparator" w:id="0">
    <w:p w14:paraId="6018D93F" w14:textId="77777777" w:rsidR="00F83C7E" w:rsidRDefault="00F8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7C8D" w14:textId="77777777" w:rsidR="004D32EB" w:rsidRDefault="00482E4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EA55DDB" wp14:editId="490E5C0C">
              <wp:simplePos x="0" y="0"/>
              <wp:positionH relativeFrom="column">
                <wp:posOffset>5676900</wp:posOffset>
              </wp:positionH>
              <wp:positionV relativeFrom="paragraph">
                <wp:posOffset>9906000</wp:posOffset>
              </wp:positionV>
              <wp:extent cx="156845" cy="17526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55FB2" w14:textId="77777777" w:rsidR="004D32EB" w:rsidRDefault="00482E4D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A55DDB" id="Rectangle 1" o:spid="_x0000_s1027" style="position:absolute;margin-left:447pt;margin-top:780pt;width:12.35pt;height:13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" filled="f" stroked="f">
              <v:textbox inset="0,0,0,0">
                <w:txbxContent>
                  <w:p w14:paraId="16955FB2" w14:textId="77777777" w:rsidR="004D32EB" w:rsidRDefault="00000000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F651" w14:textId="77777777" w:rsidR="00F83C7E" w:rsidRDefault="00F83C7E">
      <w:r>
        <w:separator/>
      </w:r>
    </w:p>
  </w:footnote>
  <w:footnote w:type="continuationSeparator" w:id="0">
    <w:p w14:paraId="1B36783C" w14:textId="77777777" w:rsidR="00F83C7E" w:rsidRDefault="00F8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B788" w14:textId="77777777" w:rsidR="004D32EB" w:rsidRDefault="00482E4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4928592" wp14:editId="141B0B6E">
          <wp:simplePos x="0" y="0"/>
          <wp:positionH relativeFrom="page">
            <wp:posOffset>914400</wp:posOffset>
          </wp:positionH>
          <wp:positionV relativeFrom="page">
            <wp:posOffset>140969</wp:posOffset>
          </wp:positionV>
          <wp:extent cx="923861" cy="768984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861" cy="768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C92492F" wp14:editId="430E8231">
              <wp:simplePos x="0" y="0"/>
              <wp:positionH relativeFrom="page">
                <wp:posOffset>1875473</wp:posOffset>
              </wp:positionH>
              <wp:positionV relativeFrom="page">
                <wp:posOffset>462597</wp:posOffset>
              </wp:positionV>
              <wp:extent cx="3808095" cy="18732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6715" y="3691100"/>
                        <a:ext cx="37985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E08C2" w14:textId="77777777" w:rsidR="004D32EB" w:rsidRDefault="00482E4D">
                          <w:pPr>
                            <w:spacing w:line="264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DRUG FREE MARION COUNTY GRANT APPLICATION PACKET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92492F" id="Rectangle 3" o:spid="_x0000_s1026" style="position:absolute;margin-left:147.7pt;margin-top:36.4pt;width:299.85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" filled="f" stroked="f">
              <v:textbox inset="0,0,0,0">
                <w:txbxContent>
                  <w:p w14:paraId="46EE08C2" w14:textId="77777777" w:rsidR="004D32EB" w:rsidRDefault="00000000">
                    <w:pPr>
                      <w:spacing w:line="264" w:lineRule="auto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DRUG FREE MARION COUNTY GRANT APPLICATION PACKET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470"/>
    <w:multiLevelType w:val="multilevel"/>
    <w:tmpl w:val="CABAC15C"/>
    <w:lvl w:ilvl="0">
      <w:start w:val="1"/>
      <w:numFmt w:val="decimal"/>
      <w:lvlText w:val="%1."/>
      <w:lvlJc w:val="left"/>
      <w:pPr>
        <w:ind w:left="100" w:hanging="219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760" w:hanging="360"/>
      </w:pPr>
    </w:lvl>
    <w:lvl w:ilvl="3">
      <w:numFmt w:val="bullet"/>
      <w:lvlText w:val="•"/>
      <w:lvlJc w:val="left"/>
      <w:pPr>
        <w:ind w:left="2701" w:hanging="360"/>
      </w:pPr>
    </w:lvl>
    <w:lvl w:ilvl="4">
      <w:numFmt w:val="bullet"/>
      <w:lvlText w:val="•"/>
      <w:lvlJc w:val="left"/>
      <w:pPr>
        <w:ind w:left="3642" w:hanging="360"/>
      </w:pPr>
    </w:lvl>
    <w:lvl w:ilvl="5">
      <w:numFmt w:val="bullet"/>
      <w:lvlText w:val="•"/>
      <w:lvlJc w:val="left"/>
      <w:pPr>
        <w:ind w:left="4582" w:hanging="360"/>
      </w:pPr>
    </w:lvl>
    <w:lvl w:ilvl="6">
      <w:numFmt w:val="bullet"/>
      <w:lvlText w:val="•"/>
      <w:lvlJc w:val="left"/>
      <w:pPr>
        <w:ind w:left="5523" w:hanging="360"/>
      </w:pPr>
    </w:lvl>
    <w:lvl w:ilvl="7">
      <w:numFmt w:val="bullet"/>
      <w:lvlText w:val="•"/>
      <w:lvlJc w:val="left"/>
      <w:pPr>
        <w:ind w:left="6464" w:hanging="360"/>
      </w:pPr>
    </w:lvl>
    <w:lvl w:ilvl="8">
      <w:numFmt w:val="bullet"/>
      <w:lvlText w:val="•"/>
      <w:lvlJc w:val="left"/>
      <w:pPr>
        <w:ind w:left="7404" w:hanging="360"/>
      </w:pPr>
    </w:lvl>
  </w:abstractNum>
  <w:abstractNum w:abstractNumId="1" w15:restartNumberingAfterBreak="0">
    <w:nsid w:val="0DE12B18"/>
    <w:multiLevelType w:val="multilevel"/>
    <w:tmpl w:val="D71A9FC0"/>
    <w:lvl w:ilvl="0">
      <w:start w:val="1"/>
      <w:numFmt w:val="decimal"/>
      <w:lvlText w:val="%1.)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F7F1C66"/>
    <w:multiLevelType w:val="multilevel"/>
    <w:tmpl w:val="67602E82"/>
    <w:lvl w:ilvl="0">
      <w:start w:val="1"/>
      <w:numFmt w:val="decimal"/>
      <w:lvlText w:val="%1."/>
      <w:lvlJc w:val="left"/>
      <w:pPr>
        <w:ind w:left="100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18" w:hanging="219"/>
      </w:pPr>
    </w:lvl>
    <w:lvl w:ilvl="2">
      <w:numFmt w:val="bullet"/>
      <w:lvlText w:val="•"/>
      <w:lvlJc w:val="left"/>
      <w:pPr>
        <w:ind w:left="1937" w:hanging="219"/>
      </w:pPr>
    </w:lvl>
    <w:lvl w:ilvl="3">
      <w:numFmt w:val="bullet"/>
      <w:lvlText w:val="•"/>
      <w:lvlJc w:val="left"/>
      <w:pPr>
        <w:ind w:left="2855" w:hanging="219"/>
      </w:pPr>
    </w:lvl>
    <w:lvl w:ilvl="4">
      <w:numFmt w:val="bullet"/>
      <w:lvlText w:val="•"/>
      <w:lvlJc w:val="left"/>
      <w:pPr>
        <w:ind w:left="3774" w:hanging="219"/>
      </w:pPr>
    </w:lvl>
    <w:lvl w:ilvl="5">
      <w:numFmt w:val="bullet"/>
      <w:lvlText w:val="•"/>
      <w:lvlJc w:val="left"/>
      <w:pPr>
        <w:ind w:left="4693" w:hanging="219"/>
      </w:pPr>
    </w:lvl>
    <w:lvl w:ilvl="6">
      <w:numFmt w:val="bullet"/>
      <w:lvlText w:val="•"/>
      <w:lvlJc w:val="left"/>
      <w:pPr>
        <w:ind w:left="5611" w:hanging="219"/>
      </w:pPr>
    </w:lvl>
    <w:lvl w:ilvl="7">
      <w:numFmt w:val="bullet"/>
      <w:lvlText w:val="•"/>
      <w:lvlJc w:val="left"/>
      <w:pPr>
        <w:ind w:left="6530" w:hanging="219"/>
      </w:pPr>
    </w:lvl>
    <w:lvl w:ilvl="8">
      <w:numFmt w:val="bullet"/>
      <w:lvlText w:val="•"/>
      <w:lvlJc w:val="left"/>
      <w:pPr>
        <w:ind w:left="7449" w:hanging="219"/>
      </w:pPr>
    </w:lvl>
  </w:abstractNum>
  <w:abstractNum w:abstractNumId="3" w15:restartNumberingAfterBreak="0">
    <w:nsid w:val="1C603F3F"/>
    <w:multiLevelType w:val="multilevel"/>
    <w:tmpl w:val="E47856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F96401"/>
    <w:multiLevelType w:val="multilevel"/>
    <w:tmpl w:val="6978B6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0B43F81"/>
    <w:multiLevelType w:val="multilevel"/>
    <w:tmpl w:val="0838A5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E51D1A"/>
    <w:multiLevelType w:val="multilevel"/>
    <w:tmpl w:val="5F8CE2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340FED"/>
    <w:multiLevelType w:val="multilevel"/>
    <w:tmpl w:val="43D6D4EA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6BAD20F5"/>
    <w:multiLevelType w:val="multilevel"/>
    <w:tmpl w:val="04860504"/>
    <w:lvl w:ilvl="0">
      <w:numFmt w:val="bullet"/>
      <w:lvlText w:val="*"/>
      <w:lvlJc w:val="left"/>
      <w:pPr>
        <w:ind w:left="100" w:hanging="16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18" w:hanging="161"/>
      </w:pPr>
    </w:lvl>
    <w:lvl w:ilvl="2">
      <w:numFmt w:val="bullet"/>
      <w:lvlText w:val="•"/>
      <w:lvlJc w:val="left"/>
      <w:pPr>
        <w:ind w:left="1937" w:hanging="161"/>
      </w:pPr>
    </w:lvl>
    <w:lvl w:ilvl="3">
      <w:numFmt w:val="bullet"/>
      <w:lvlText w:val="•"/>
      <w:lvlJc w:val="left"/>
      <w:pPr>
        <w:ind w:left="2855" w:hanging="161"/>
      </w:pPr>
    </w:lvl>
    <w:lvl w:ilvl="4">
      <w:numFmt w:val="bullet"/>
      <w:lvlText w:val="•"/>
      <w:lvlJc w:val="left"/>
      <w:pPr>
        <w:ind w:left="3774" w:hanging="161"/>
      </w:pPr>
    </w:lvl>
    <w:lvl w:ilvl="5">
      <w:numFmt w:val="bullet"/>
      <w:lvlText w:val="•"/>
      <w:lvlJc w:val="left"/>
      <w:pPr>
        <w:ind w:left="4693" w:hanging="161"/>
      </w:pPr>
    </w:lvl>
    <w:lvl w:ilvl="6">
      <w:numFmt w:val="bullet"/>
      <w:lvlText w:val="•"/>
      <w:lvlJc w:val="left"/>
      <w:pPr>
        <w:ind w:left="5611" w:hanging="161"/>
      </w:pPr>
    </w:lvl>
    <w:lvl w:ilvl="7">
      <w:numFmt w:val="bullet"/>
      <w:lvlText w:val="•"/>
      <w:lvlJc w:val="left"/>
      <w:pPr>
        <w:ind w:left="6530" w:hanging="161"/>
      </w:pPr>
    </w:lvl>
    <w:lvl w:ilvl="8">
      <w:numFmt w:val="bullet"/>
      <w:lvlText w:val="•"/>
      <w:lvlJc w:val="left"/>
      <w:pPr>
        <w:ind w:left="7449" w:hanging="161"/>
      </w:pPr>
    </w:lvl>
  </w:abstractNum>
  <w:num w:numId="1" w16cid:durableId="400106291">
    <w:abstractNumId w:val="7"/>
  </w:num>
  <w:num w:numId="2" w16cid:durableId="2075154492">
    <w:abstractNumId w:val="1"/>
  </w:num>
  <w:num w:numId="3" w16cid:durableId="982853815">
    <w:abstractNumId w:val="6"/>
  </w:num>
  <w:num w:numId="4" w16cid:durableId="1237859162">
    <w:abstractNumId w:val="5"/>
  </w:num>
  <w:num w:numId="5" w16cid:durableId="1870995360">
    <w:abstractNumId w:val="4"/>
  </w:num>
  <w:num w:numId="6" w16cid:durableId="1899851444">
    <w:abstractNumId w:val="3"/>
  </w:num>
  <w:num w:numId="7" w16cid:durableId="315301437">
    <w:abstractNumId w:val="0"/>
  </w:num>
  <w:num w:numId="8" w16cid:durableId="1934780861">
    <w:abstractNumId w:val="8"/>
  </w:num>
  <w:num w:numId="9" w16cid:durableId="71821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2EB"/>
    <w:rsid w:val="002773CE"/>
    <w:rsid w:val="003505F9"/>
    <w:rsid w:val="00417782"/>
    <w:rsid w:val="00482E4D"/>
    <w:rsid w:val="004D32EB"/>
    <w:rsid w:val="005A1F1B"/>
    <w:rsid w:val="006B7BBE"/>
    <w:rsid w:val="009F2C24"/>
    <w:rsid w:val="00A443DB"/>
    <w:rsid w:val="00F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8BA3"/>
  <w15:docId w15:val="{D4AF4F80-832B-4AFD-81D8-C5418436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51"/>
      <w:ind w:left="1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1"/>
      <w:ind w:left="10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61"/>
      <w:ind w:left="52" w:right="112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1"/>
      <w:ind w:left="57" w:right="112" w:hanging="3236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8"/>
      <w:ind w:left="50" w:right="112"/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17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oward@drugfreemc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Michaelangelo McClendon</dc:creator>
  <cp:lastModifiedBy>Michaelangelo McClendon</cp:lastModifiedBy>
  <cp:revision>2</cp:revision>
  <cp:lastPrinted>2025-09-12T20:44:00Z</cp:lastPrinted>
  <dcterms:created xsi:type="dcterms:W3CDTF">2025-09-12T20:45:00Z</dcterms:created>
  <dcterms:modified xsi:type="dcterms:W3CDTF">2025-09-12T20:45:00Z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2022-10-20T00:00:00Z</vt:lpwstr>
  </property>
</Properties>
</file>